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MS Mincho" w:hAnsi="Times New Roman" w:cs="Times New Roman"/>
          <w:b/>
          <w:bCs/>
          <w:color w:val="0D0D0D"/>
          <w:sz w:val="30"/>
          <w:szCs w:val="30"/>
          <w:lang w:eastAsia="ru-RU"/>
        </w:rPr>
      </w:pPr>
    </w:p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MS Mincho" w:hAnsi="Times New Roman" w:cs="Times New Roman"/>
          <w:b/>
          <w:bCs/>
          <w:color w:val="0D0D0D"/>
          <w:sz w:val="30"/>
          <w:szCs w:val="30"/>
          <w:lang w:eastAsia="ru-RU"/>
        </w:rPr>
      </w:pPr>
      <w:bookmarkStart w:id="0" w:name="_GoBack"/>
      <w:r w:rsidRPr="009E0CB4">
        <w:rPr>
          <w:rFonts w:ascii="Times New Roman" w:eastAsia="MS Mincho" w:hAnsi="Times New Roman" w:cs="Times New Roman"/>
          <w:b/>
          <w:bCs/>
          <w:color w:val="0D0D0D"/>
          <w:sz w:val="30"/>
          <w:szCs w:val="30"/>
          <w:lang w:eastAsia="ru-RU"/>
        </w:rPr>
        <w:t xml:space="preserve">Перечень нормативных правовых актов, регулирующих  </w:t>
      </w:r>
    </w:p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MS Mincho" w:hAnsi="Times New Roman" w:cs="Times New Roman"/>
          <w:b/>
          <w:bCs/>
          <w:color w:val="0D0D0D"/>
          <w:sz w:val="30"/>
          <w:szCs w:val="30"/>
          <w:lang w:eastAsia="ru-RU"/>
        </w:rPr>
      </w:pPr>
      <w:r w:rsidRPr="009E0CB4">
        <w:rPr>
          <w:rFonts w:ascii="Times New Roman" w:eastAsia="MS Mincho" w:hAnsi="Times New Roman" w:cs="Times New Roman"/>
          <w:b/>
          <w:bCs/>
          <w:color w:val="0D0D0D"/>
          <w:sz w:val="30"/>
          <w:szCs w:val="30"/>
          <w:lang w:eastAsia="ru-RU"/>
        </w:rPr>
        <w:t>организацию отдыха и оздоровления детей</w:t>
      </w:r>
    </w:p>
    <w:bookmarkEnd w:id="0"/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MS Mincho" w:hAnsi="Times New Roman" w:cs="Times New Roman"/>
          <w:b/>
          <w:bCs/>
          <w:color w:val="0D0D0D"/>
          <w:sz w:val="30"/>
          <w:szCs w:val="30"/>
          <w:lang w:eastAsia="ru-RU"/>
        </w:rPr>
      </w:pPr>
    </w:p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1. Кодекс Республики Беларусь об образовании. </w:t>
      </w:r>
    </w:p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2. Указ Президента Республики Беларусь от 28.08.2006 № 542 «О </w:t>
      </w:r>
      <w:proofErr w:type="spellStart"/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>санаторно­курортном</w:t>
      </w:r>
      <w:proofErr w:type="spellEnd"/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 лечении и оздоровлении населения». </w:t>
      </w:r>
    </w:p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3. Закон Республики Беларусь «О </w:t>
      </w:r>
      <w:proofErr w:type="spellStart"/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>санитарно­эпидемиологическом</w:t>
      </w:r>
      <w:proofErr w:type="spellEnd"/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 благополучии населения».</w:t>
      </w:r>
    </w:p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4. </w:t>
      </w:r>
      <w:bookmarkStart w:id="1" w:name="_Hlk163907107"/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Постановление Совета Министров Республики Беларусь от 02.06.2004 № 662 «О некоторых вопросах организации оздоровления детей». </w:t>
      </w:r>
    </w:p>
    <w:bookmarkEnd w:id="1"/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5. Постановление Совета Министров Республики Беларусь от 04.11.2006 № 1478 «Об утверждении Концепции </w:t>
      </w:r>
      <w:proofErr w:type="spellStart"/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>санаторно­курортного</w:t>
      </w:r>
      <w:proofErr w:type="spellEnd"/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 лечения и оздоровления населения Республики Беларусь и признании утратившими силу некоторых постановлений Совета Министров Республики Беларусь».</w:t>
      </w:r>
    </w:p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6. Постановление Совета Министров Республики Беларусь от 23.06.2010 № 958 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время». </w:t>
      </w:r>
    </w:p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7. Постановление Совета Министров Республики Беларусь от 30.06.2008 № 972 «О некоторых вопросах автомобильных перевозок пассажиров». </w:t>
      </w:r>
    </w:p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8. Постановление Министерства образования Республики Беларусь от 19.07.2011 № 89 «Об утверждении Положения о </w:t>
      </w:r>
      <w:proofErr w:type="spellStart"/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>воспитательно­оздоровительном</w:t>
      </w:r>
      <w:proofErr w:type="spellEnd"/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 учреждении образования». </w:t>
      </w:r>
    </w:p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>9. Постановление Министерства образования Республики Беларусь от 3 августа 2022 г. № 227 «Об утверждении правил безопасности, правил расследования и учета несчастных случаев, произошедших с обучающимися».</w:t>
      </w:r>
    </w:p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>10. Постановление Министерства образования Республики Беларусь от 17.07.2007 № 35а «Об утверждении Инструкции об организации участия обучающихся учреждений образования в туристских походах и экскурсиях».</w:t>
      </w:r>
    </w:p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11. Постановление Министерства образования Республики Беларусь от 24.05.2012 № 50 «Об утверждении Положения о педагогическом совете </w:t>
      </w:r>
      <w:proofErr w:type="spellStart"/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>образовательно­оздоровительного</w:t>
      </w:r>
      <w:proofErr w:type="spellEnd"/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 центра, оздоровительного лагеря».</w:t>
      </w:r>
    </w:p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>12. Постановление Министерства здравоохранения Республики Беларусь от 20.03.2008 № 53 «Об утверждении перечня медицинских противопоказаний к оздоровлению».</w:t>
      </w:r>
    </w:p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lastRenderedPageBreak/>
        <w:t xml:space="preserve">13. Постановление Совета Министров Республики Беларусь от 26.09.2019 № 663 «Об утверждении специфических санитарно-эпидемиологических требований к содержанию и эксплуатации санаторно-курортных и оздоровительных организаций». </w:t>
      </w:r>
    </w:p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14. Постановление Министерства спорта и туризма Республики Беларусь от 26.05.2011 № 9 «Об утверждении Положения о </w:t>
      </w:r>
      <w:proofErr w:type="spellStart"/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>спортивно­оздоровительном</w:t>
      </w:r>
      <w:proofErr w:type="spellEnd"/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 лагере».</w:t>
      </w:r>
    </w:p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15. Постановление Министерства спорта и туризма Республики Беларусь от 10.07.2007 № 17 «Об утверждении Инструкции о порядке проведения инструктажа о соблюдении правил личной безопасности туриста, экскурсанта». </w:t>
      </w:r>
    </w:p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>16. Постановление Министерства труда и социальной защиты Республики Беларусь от 27.06.2013 № 67 «Об установлении списка работ, на которых запрещается применение труда лиц моложе восемнадцати лет».</w:t>
      </w:r>
    </w:p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>17. Постановление Министерства здравоохранения Республики Беларусь от 13.10.2010 № 134 «Об установлении предельных норм подъема и перемещения несовершеннолетними тяжестей вручную».</w:t>
      </w:r>
    </w:p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18. Постановление Министерства труда и социальной защиты Республики Беларусь от 15.10.2010 № 144 «Об установлении перечня легких видов работ, которые могут выполнять лица в возрасте от четырнадцати до шестнадцати лет». </w:t>
      </w:r>
    </w:p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19. Постановление Совета Министров Республики Беларусь от 27.04.2013 № 317 «О нормах питания и денежных нормах расходов на питание обучающихся, а также участников образовательных мероприятий из числа лиц, обучающихся в учреждениях образования». </w:t>
      </w:r>
    </w:p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32" w:lineRule="atLeast"/>
        <w:ind w:firstLine="709"/>
        <w:jc w:val="both"/>
        <w:textAlignment w:val="center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>20. Постановление Министерства образования Республики Беларусь от 27 декабря 2019 г. № 190 «О порядке направления педагогических работников и условиях оплаты их труда при оздоровлении детей».</w:t>
      </w:r>
    </w:p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21. Приказ Республиканского центра по оздоровлению и </w:t>
      </w:r>
      <w:proofErr w:type="spellStart"/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>санаторно­курортному</w:t>
      </w:r>
      <w:proofErr w:type="spellEnd"/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 лечению населения от 22.05.2018 № 30-о «Об утверждении примерных штатных нормативов численности работников оздоровительных лагерей с круглосуточным пребыванием детей».</w:t>
      </w:r>
    </w:p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>22. Приказ Республиканского центра по оздоровлению и санаторно-курортному лечению населения от 21.03.2024 № 16-о «Об организации оздоровления детей в период каникул».</w:t>
      </w:r>
    </w:p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23. Постановление Министерства образования Республики Беларусь от 20 октября 2023 г. № 325 </w:t>
      </w:r>
      <w:r w:rsidRPr="009E0CB4">
        <w:rPr>
          <w:rFonts w:ascii="Times New Roman" w:eastAsia="MS Mincho" w:hAnsi="Times New Roman" w:cs="Times New Roman"/>
          <w:color w:val="0D0D0D"/>
          <w:spacing w:val="-2"/>
          <w:sz w:val="30"/>
          <w:szCs w:val="30"/>
          <w:lang w:eastAsia="ru-RU"/>
        </w:rPr>
        <w:t>«</w:t>
      </w:r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>О типовых программах дополнительного образования детей и молодежи».</w:t>
      </w:r>
    </w:p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24. Программы воспитания детей, достигших высоких показателей в учебной и общественной работе. </w:t>
      </w:r>
    </w:p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lastRenderedPageBreak/>
        <w:t>25. Программы воспитания детей, нуждающихся в оздоровлении.</w:t>
      </w:r>
    </w:p>
    <w:p w:rsidR="009E0CB4" w:rsidRPr="009E0CB4" w:rsidRDefault="009E0CB4" w:rsidP="009E0C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9E0CB4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>26. Концепция детского отдыха и оздоровления.</w:t>
      </w:r>
    </w:p>
    <w:p w:rsidR="00F95934" w:rsidRDefault="00F95934"/>
    <w:sectPr w:rsidR="00F9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DE"/>
    <w:rsid w:val="00374BDE"/>
    <w:rsid w:val="009E0CB4"/>
    <w:rsid w:val="00BF51C8"/>
    <w:rsid w:val="00F9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0BF3"/>
  <w15:chartTrackingRefBased/>
  <w15:docId w15:val="{80D9C6C3-16D5-43E3-9903-D4861091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2024-05-06T09:17:00Z</dcterms:created>
  <dcterms:modified xsi:type="dcterms:W3CDTF">2024-05-06T09:18:00Z</dcterms:modified>
</cp:coreProperties>
</file>